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E7" w:rsidRPr="000E1AAD" w:rsidRDefault="00822FE7" w:rsidP="00822FE7">
      <w:pPr>
        <w:jc w:val="center"/>
        <w:rPr>
          <w:rFonts w:ascii="Georgia" w:hAnsi="Georgia"/>
          <w:b/>
          <w:sz w:val="32"/>
          <w:szCs w:val="32"/>
        </w:rPr>
      </w:pPr>
      <w:bookmarkStart w:id="0" w:name="_GoBack"/>
      <w:bookmarkEnd w:id="0"/>
      <w:r w:rsidRPr="000E1AAD">
        <w:rPr>
          <w:rFonts w:ascii="Georgia" w:hAnsi="Georgia"/>
          <w:b/>
          <w:sz w:val="32"/>
          <w:szCs w:val="32"/>
        </w:rPr>
        <w:t>Нормативные документы в сфере охраны здоровья</w:t>
      </w:r>
    </w:p>
    <w:p w:rsidR="00822FE7" w:rsidRPr="000456AD" w:rsidRDefault="00822FE7" w:rsidP="00822FE7">
      <w:pPr>
        <w:jc w:val="both"/>
        <w:rPr>
          <w:rFonts w:ascii="Georgia" w:hAnsi="Georgia"/>
          <w:sz w:val="32"/>
          <w:szCs w:val="32"/>
        </w:rPr>
      </w:pPr>
    </w:p>
    <w:p w:rsidR="00822FE7" w:rsidRPr="000456AD" w:rsidRDefault="00822FE7" w:rsidP="00822FE7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 Постановление Главного государственного санитарного врача РФ от 13.07.2001 N 18 (ред. от 27.03.2007) «О введении в действие Санитарных правил — СП 1.1.1058-01»</w:t>
      </w:r>
    </w:p>
    <w:p w:rsidR="00822FE7" w:rsidRPr="000456AD" w:rsidRDefault="00822FE7" w:rsidP="00822FE7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 Постановление Правительства РФ от 25.12.2001 N 892 (ред. от 30.12.2005) «О реализации Федерального закона «О предупреждении распространения туберкулеза в Российской Федерации»</w:t>
      </w:r>
    </w:p>
    <w:p w:rsidR="00822FE7" w:rsidRPr="000456AD" w:rsidRDefault="00822FE7" w:rsidP="00822FE7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 Федеральный закон от 30.03.1999 N 52-ФЗ (ред. от 29.12.2014) «О санитарно-эпидемиологическом благополучии населения»</w:t>
      </w:r>
    </w:p>
    <w:p w:rsidR="00822FE7" w:rsidRPr="000456AD" w:rsidRDefault="00822FE7" w:rsidP="00822FE7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 Федеральный закон от 18.06.2001 N 77-ФЗ (ред. от 28.12.2013, с изм. от 04.06.2014) «О предупреждении распространения туберкулеза в Российской Федерации»</w:t>
      </w:r>
    </w:p>
    <w:p w:rsidR="00822FE7" w:rsidRPr="000456AD" w:rsidRDefault="00822FE7" w:rsidP="00822FE7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 Федеральный закон от 21.11.2011 N 323-ФЗ (ред. от 31.12.2014) «Об основах охраны здоровья граждан в Российской Федерации»</w:t>
      </w:r>
    </w:p>
    <w:p w:rsidR="00822FE7" w:rsidRPr="000456AD" w:rsidRDefault="00822FE7" w:rsidP="00822FE7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 Постановление Главного государственного санитарного врача РФ от 09.12.2010 N 163 «Об утверждении СанПиН 2.1.7.2790-10 «Санитарно-эпидемиологические требования к обращению с медицинскими отходами» (вместе с «СанПиН 2.1.7.2790-10. Санитарно-эпидемиологические правила и нормативы…») (Зарегистрировано в Минюсте РФ 17.02.2011 N 19871)</w:t>
      </w:r>
    </w:p>
    <w:p w:rsidR="00822FE7" w:rsidRPr="000456AD" w:rsidRDefault="00822FE7" w:rsidP="00822FE7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 Постановление Главного государственного санитарного врача РФ от 18.05.2010 N 58 «Об утверждении СанПиН 2.1.3.2630-10 «Санитарно-эпидемиологические требования к организациям, осуществляющим медицинскую деятельность» (вместе с «СанПиН 2.1.3.2630-10. Санитарно-</w:t>
      </w:r>
      <w:r w:rsidRPr="000456AD">
        <w:rPr>
          <w:rFonts w:ascii="Georgia" w:hAnsi="Georgia"/>
          <w:sz w:val="32"/>
          <w:szCs w:val="32"/>
        </w:rPr>
        <w:lastRenderedPageBreak/>
        <w:t>эпидемиологические правила и нормативы…») (Зарегистрировано в Минюсте РФ 09.08.2010 N 18094)</w:t>
      </w:r>
    </w:p>
    <w:p w:rsidR="00822FE7" w:rsidRPr="000456AD" w:rsidRDefault="00822FE7" w:rsidP="00822FE7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 xml:space="preserve">- Приказ </w:t>
      </w:r>
      <w:proofErr w:type="spellStart"/>
      <w:r w:rsidRPr="000456AD">
        <w:rPr>
          <w:rFonts w:ascii="Georgia" w:hAnsi="Georgia"/>
          <w:sz w:val="32"/>
          <w:szCs w:val="32"/>
        </w:rPr>
        <w:t>Минздравсоцразвития</w:t>
      </w:r>
      <w:proofErr w:type="spellEnd"/>
      <w:r w:rsidRPr="000456AD">
        <w:rPr>
          <w:rFonts w:ascii="Georgia" w:hAnsi="Georgia"/>
          <w:sz w:val="32"/>
          <w:szCs w:val="32"/>
        </w:rPr>
        <w:t xml:space="preserve"> России от 12.04.2011 N 302н (ред. от 15.05.2013)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(Зарегистрировано в Минюсте России 21</w:t>
      </w:r>
    </w:p>
    <w:p w:rsidR="00822FE7" w:rsidRPr="000456AD" w:rsidRDefault="00822FE7" w:rsidP="00822FE7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 Приказ Минздрава СССР от 29.09.1989 N 555 (ред. от 12.04.2011) «О совершенствовании системы медицинских осмотров трудящихся и водителей индивидуальных транспортных средств»</w:t>
      </w:r>
    </w:p>
    <w:p w:rsidR="00822FE7" w:rsidRPr="000456AD" w:rsidRDefault="00822FE7" w:rsidP="00822FE7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 Приказ Минздрава РФ от 28.05.2001 N 176 (ред. от 15.08.2011) «О совершенствовании системы расследования и учета профессиональных заболеваний в Российской Федерации» (вместе с «Инструкцией о порядке применения Положения о расследовании и учете профессиональных заболеваний, утвержденного Постановлением Правительства Российской Федерации от 15.12.2000 N 967») (Зарегистрировано в Минюсте РФ 27.07.2001 N 2828)</w:t>
      </w:r>
    </w:p>
    <w:p w:rsidR="00822FE7" w:rsidRPr="000456AD" w:rsidRDefault="00822FE7" w:rsidP="00822FE7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 Приказ Минздрава России от 21.03.2014 N 125н «Об утверждении национального календаря профилактических прививок и календаря профилактических прививок по эпидемическим показаниям» (Зарегистрировано в Минюсте России 25.04.2014 N 32115)</w:t>
      </w:r>
    </w:p>
    <w:p w:rsidR="00822FE7" w:rsidRPr="000456AD" w:rsidRDefault="00822FE7" w:rsidP="00822FE7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 xml:space="preserve">- Приказ Минздрава России от 30.12.2014 № 956н «Об информации, необходимой для проведения независимой оценки качества оказания услуг медицинскими </w:t>
      </w:r>
      <w:r w:rsidRPr="000456AD">
        <w:rPr>
          <w:rFonts w:ascii="Georgia" w:hAnsi="Georgia"/>
          <w:sz w:val="32"/>
          <w:szCs w:val="32"/>
        </w:rPr>
        <w:lastRenderedPageBreak/>
        <w:t>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сети»</w:t>
      </w:r>
    </w:p>
    <w:p w:rsidR="00822FE7" w:rsidRPr="000456AD" w:rsidRDefault="00822FE7" w:rsidP="00822FE7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 Федеральный закон от 23.02.2013 № 15-ФЗ «Об охране здоровья граждан от воздействия окружающего табачного дыма и последствий потребления табака»</w:t>
      </w:r>
    </w:p>
    <w:p w:rsidR="00822FE7" w:rsidRPr="000456AD" w:rsidRDefault="00822FE7" w:rsidP="00822FE7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 Федеральный закон от 21.11.2011 г. № 323-Фз «Об основах охраны здоровья граждан в Российской федерации»</w:t>
      </w:r>
    </w:p>
    <w:p w:rsidR="00C51C0F" w:rsidRDefault="00C51C0F"/>
    <w:sectPr w:rsidR="00C5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07"/>
    <w:rsid w:val="00307C07"/>
    <w:rsid w:val="00822FE7"/>
    <w:rsid w:val="00C5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13110-F5D4-406F-9767-28CA1E6B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K</dc:creator>
  <cp:keywords/>
  <dc:description/>
  <cp:lastModifiedBy>Danila K</cp:lastModifiedBy>
  <cp:revision>2</cp:revision>
  <dcterms:created xsi:type="dcterms:W3CDTF">2024-06-19T09:41:00Z</dcterms:created>
  <dcterms:modified xsi:type="dcterms:W3CDTF">2024-06-19T09:41:00Z</dcterms:modified>
</cp:coreProperties>
</file>